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210" w14:textId="77777777" w:rsidR="00D85A6B" w:rsidRPr="00D85A6B" w:rsidRDefault="00D85A6B" w:rsidP="00D85A6B">
      <w:pPr>
        <w:jc w:val="center"/>
        <w:rPr>
          <w:rFonts w:ascii="Arial" w:hAnsi="Arial" w:cs="Arial"/>
          <w:b/>
          <w:bCs/>
        </w:rPr>
      </w:pPr>
      <w:r w:rsidRPr="00D85A6B">
        <w:rPr>
          <w:rFonts w:ascii="Arial" w:hAnsi="Arial" w:cs="Arial"/>
          <w:b/>
          <w:bCs/>
        </w:rPr>
        <w:t>REITERA GOBIERNO MUNICIPAL NO BAJAR LA GUARDIA POR INCENDIOS</w:t>
      </w:r>
    </w:p>
    <w:p w14:paraId="00D88DC5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0EC37F15" w14:textId="0E6A10D9" w:rsidR="00D85A6B" w:rsidRPr="00D85A6B" w:rsidRDefault="00D85A6B" w:rsidP="00D85A6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Es importante que los cancunenses realicen el reporte al 911 para su atención inmediata</w:t>
      </w:r>
    </w:p>
    <w:p w14:paraId="7CEF0B2A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798C3AFC" w14:textId="56009B0C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  <w:b/>
          <w:bCs/>
        </w:rPr>
        <w:t>Cancún, Q. R.</w:t>
      </w:r>
      <w:r>
        <w:rPr>
          <w:rFonts w:ascii="Arial" w:hAnsi="Arial" w:cs="Arial"/>
          <w:b/>
          <w:bCs/>
        </w:rPr>
        <w:t>,</w:t>
      </w:r>
      <w:r w:rsidRPr="00D85A6B">
        <w:rPr>
          <w:rFonts w:ascii="Arial" w:hAnsi="Arial" w:cs="Arial"/>
          <w:b/>
          <w:bCs/>
        </w:rPr>
        <w:t xml:space="preserve"> a 29 de junio del 2022.-</w:t>
      </w:r>
      <w:r w:rsidRPr="00D85A6B">
        <w:rPr>
          <w:rFonts w:ascii="Arial" w:hAnsi="Arial" w:cs="Arial"/>
        </w:rPr>
        <w:t xml:space="preserve"> Las autoridades municipales de Benito Juárez, a través del Heroico Cuerpo de Bomberos de Cancún, mantienen el exhorto a la ciudadanía para tomar las medidas preventivas en incendios forestales y urbanos.</w:t>
      </w:r>
    </w:p>
    <w:p w14:paraId="13BFCD5C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403606FB" w14:textId="77777777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Como se ha dado a conocer, los incendios forestales son la propagación no programada del fuego sobre la vegetación que puede ocurrir en cualquier momento, dependiendo las condiciones meteorológicas y las actividades humanas, siendo el factor principal la cantidad de combustible como pastos, ramas, árboles, etc.</w:t>
      </w:r>
    </w:p>
    <w:p w14:paraId="73B6ACBD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420DBB88" w14:textId="77777777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Como prevención a los incendios, la dependencia municipal subrayó que no se debe arrojar materiales inflamables o encendidos como colillas de cigarros y cerillos; no quemar basura; evitar fumar en lugares con mucha vegetación y si encienden una fogata deben elegir un sitio alejado de árboles, pastos y hojarasca para al retirarse asegurarse de haberla apagado completamente; solicitar autorización para realizar quemas controladas y la quema se realiza temprano, ya que hay poco viento y más humedad.</w:t>
      </w:r>
    </w:p>
    <w:p w14:paraId="23E02766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69544979" w14:textId="77777777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Entre las medidas a implementar durante el incendio se encuentran: alejarse a un área libre en dirección opuesta al humo; cubrir la nariz y boca con un trapo húmedo; si no se puede huir, cubrirse con tierra, bajo ninguna circunstancia intentes cruzar las llamas; y si se prende la ropa, rueda en el suelo cubriendo rostro.</w:t>
      </w:r>
    </w:p>
    <w:p w14:paraId="6193837E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73285F1F" w14:textId="77777777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La pérdida de suelo y cobertura vegetal, destrucción del hábitat de la fauna silvestre y de plantas que generan oxígeno, aumento de la emisión de carbono y de gases de efecto invernadero, son algunos efectos de los incendios forestales.</w:t>
      </w:r>
    </w:p>
    <w:p w14:paraId="6ED62D1B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298D66F6" w14:textId="77777777" w:rsidR="00D85A6B" w:rsidRPr="00D85A6B" w:rsidRDefault="00D85A6B" w:rsidP="00D85A6B">
      <w:pPr>
        <w:jc w:val="both"/>
        <w:rPr>
          <w:rFonts w:ascii="Arial" w:hAnsi="Arial" w:cs="Arial"/>
        </w:rPr>
      </w:pPr>
      <w:r w:rsidRPr="00D85A6B">
        <w:rPr>
          <w:rFonts w:ascii="Arial" w:hAnsi="Arial" w:cs="Arial"/>
        </w:rPr>
        <w:t>Es importante mencionar que nueve de cada 10 incendios son provocados por errores humanos, teniendo las causas comunes: accidentales, intencionales, naturales y negligencias, además de clasificarse en superficiales, aéreos o de copa y subterráneos, siendo importante la contribución ciudadana para que reporten cualquier incidente para ser atendido.</w:t>
      </w:r>
    </w:p>
    <w:p w14:paraId="30B3B27A" w14:textId="77777777" w:rsidR="00D85A6B" w:rsidRPr="00D85A6B" w:rsidRDefault="00D85A6B" w:rsidP="00D85A6B">
      <w:pPr>
        <w:jc w:val="both"/>
        <w:rPr>
          <w:rFonts w:ascii="Arial" w:hAnsi="Arial" w:cs="Arial"/>
        </w:rPr>
      </w:pPr>
    </w:p>
    <w:p w14:paraId="3EA0F378" w14:textId="21546D05" w:rsidR="00351441" w:rsidRPr="00D85A6B" w:rsidRDefault="00D85A6B" w:rsidP="00D85A6B">
      <w:pPr>
        <w:jc w:val="center"/>
        <w:rPr>
          <w:rFonts w:ascii="Arial" w:hAnsi="Arial" w:cs="Arial"/>
        </w:rPr>
      </w:pPr>
      <w:r w:rsidRPr="00D85A6B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351441" w:rsidRPr="00D85A6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C9E1" w14:textId="77777777" w:rsidR="00E52D77" w:rsidRDefault="00E52D77" w:rsidP="0032752D">
      <w:r>
        <w:separator/>
      </w:r>
    </w:p>
  </w:endnote>
  <w:endnote w:type="continuationSeparator" w:id="0">
    <w:p w14:paraId="28EFB226" w14:textId="77777777" w:rsidR="00E52D77" w:rsidRDefault="00E52D7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1645" w14:textId="77777777" w:rsidR="00E52D77" w:rsidRDefault="00E52D77" w:rsidP="0032752D">
      <w:r>
        <w:separator/>
      </w:r>
    </w:p>
  </w:footnote>
  <w:footnote w:type="continuationSeparator" w:id="0">
    <w:p w14:paraId="3343768B" w14:textId="77777777" w:rsidR="00E52D77" w:rsidRDefault="00E52D7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223B755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85A6B">
            <w:rPr>
              <w:rFonts w:ascii="Gotham" w:hAnsi="Gotham"/>
              <w:b/>
              <w:sz w:val="22"/>
              <w:szCs w:val="22"/>
              <w:lang w:val="es-MX"/>
            </w:rPr>
            <w:t>767</w:t>
          </w:r>
        </w:p>
        <w:p w14:paraId="2564202F" w14:textId="0FEFD418" w:rsidR="002A59FA" w:rsidRPr="00E068A5" w:rsidRDefault="00D85A6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29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D2805"/>
    <w:multiLevelType w:val="hybridMultilevel"/>
    <w:tmpl w:val="E8BE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  <w:num w:numId="7" w16cid:durableId="55012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85A6B"/>
    <w:rsid w:val="00D921BC"/>
    <w:rsid w:val="00E20A6A"/>
    <w:rsid w:val="00E52D77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2023-06-29T20:10:00Z</dcterms:created>
  <dcterms:modified xsi:type="dcterms:W3CDTF">2023-06-29T20:10:00Z</dcterms:modified>
</cp:coreProperties>
</file>